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2F6D" w14:textId="77777777"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58242"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12"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13"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 xml:space="preserve">The City of Detroit is an equal opportunity provider and does not discriminate </w:t>
                            </w:r>
                            <w:proofErr w:type="gramStart"/>
                            <w:r>
                              <w:t>on the basis of</w:t>
                            </w:r>
                            <w:proofErr w:type="gramEnd"/>
                            <w:r>
                              <w:t xml:space="preserve"> race, creed, color, country of origin, religion, sexual orientation or identity, disability, or other immutable characteristics.  Those with a disability who wish to request an accommodation or aid </w:t>
                            </w:r>
                            <w:proofErr w:type="gramStart"/>
                            <w:r>
                              <w:t>in order to</w:t>
                            </w:r>
                            <w:proofErr w:type="gramEnd"/>
                            <w:r>
                              <w:t xml:space="preserve">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 xml:space="preserve">The City of Detroit is an equal opportunity provider and does not discriminate </w:t>
                      </w:r>
                      <w:proofErr w:type="gramStart"/>
                      <w:r>
                        <w:t>on the basis of</w:t>
                      </w:r>
                      <w:proofErr w:type="gramEnd"/>
                      <w:r>
                        <w:t xml:space="preserve"> race, creed, color, country of origin, religion, sexual orientation or identity, disability, or other immutable characteristics.  Those with a disability who wish to request an accommodation or aid </w:t>
                      </w:r>
                      <w:proofErr w:type="gramStart"/>
                      <w:r>
                        <w:t>in order to</w:t>
                      </w:r>
                      <w:proofErr w:type="gramEnd"/>
                      <w:r>
                        <w:t xml:space="preserve">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1BBAE27A" w14:textId="6FFA3A46" w:rsidR="00542197" w:rsidRPr="00542197" w:rsidRDefault="00542197" w:rsidP="00316DBB">
            <w:pPr>
              <w:rPr>
                <w:sz w:val="22"/>
                <w:szCs w:val="20"/>
              </w:rPr>
            </w:pPr>
          </w:p>
          <w:p w14:paraId="604D7C51" w14:textId="304447F5" w:rsidR="00542197" w:rsidRPr="00542197" w:rsidRDefault="00542197" w:rsidP="00DA20E5">
            <w:pPr>
              <w:jc w:val="center"/>
              <w:rPr>
                <w:sz w:val="22"/>
                <w:szCs w:val="20"/>
              </w:rPr>
            </w:pPr>
            <w:r w:rsidRPr="00542197">
              <w:rPr>
                <w:sz w:val="22"/>
                <w:szCs w:val="20"/>
              </w:rPr>
              <w:t>Greg Sheppard, City Councilor</w:t>
            </w:r>
          </w:p>
          <w:p w14:paraId="1637FE42" w14:textId="611AA15C" w:rsidR="00D83A1E" w:rsidRPr="00542197" w:rsidRDefault="00542197" w:rsidP="00DA20E5">
            <w:pPr>
              <w:jc w:val="center"/>
              <w:rPr>
                <w:sz w:val="22"/>
                <w:szCs w:val="20"/>
              </w:rPr>
            </w:pPr>
            <w:r w:rsidRPr="00542197">
              <w:rPr>
                <w:sz w:val="22"/>
                <w:szCs w:val="20"/>
              </w:rPr>
              <w:t>Eric Page, City Councilor</w:t>
            </w:r>
          </w:p>
          <w:p w14:paraId="7F6ED6D3" w14:textId="77777777" w:rsidR="00542197" w:rsidRPr="00542197" w:rsidRDefault="00542197" w:rsidP="00DA20E5">
            <w:pPr>
              <w:jc w:val="center"/>
              <w:rPr>
                <w:sz w:val="22"/>
                <w:szCs w:val="20"/>
              </w:rPr>
            </w:pPr>
            <w:r w:rsidRPr="00542197">
              <w:rPr>
                <w:sz w:val="22"/>
                <w:szCs w:val="20"/>
              </w:rPr>
              <w:t>Michele Tesdal, City Councilor</w:t>
            </w:r>
          </w:p>
          <w:p w14:paraId="6968663D" w14:textId="75854977" w:rsidR="00542197" w:rsidRDefault="00542197" w:rsidP="00DA20E5">
            <w:pPr>
              <w:jc w:val="center"/>
              <w:rPr>
                <w:sz w:val="22"/>
                <w:szCs w:val="20"/>
              </w:rPr>
            </w:pPr>
            <w:r w:rsidRPr="00542197">
              <w:rPr>
                <w:sz w:val="22"/>
                <w:szCs w:val="20"/>
              </w:rPr>
              <w:t>Todd Smith, City Councilor</w:t>
            </w:r>
          </w:p>
          <w:p w14:paraId="15604D53" w14:textId="275C84FB" w:rsidR="009446F6" w:rsidRDefault="009446F6" w:rsidP="00DA20E5">
            <w:pPr>
              <w:jc w:val="center"/>
              <w:rPr>
                <w:sz w:val="22"/>
                <w:szCs w:val="20"/>
              </w:rPr>
            </w:pPr>
            <w:r>
              <w:rPr>
                <w:sz w:val="22"/>
                <w:szCs w:val="20"/>
              </w:rPr>
              <w:t>Denny Nielsen, City Councilor</w:t>
            </w:r>
          </w:p>
          <w:p w14:paraId="3DA17C3C" w14:textId="4606158B" w:rsidR="00F02DF6" w:rsidRDefault="001849CA" w:rsidP="00DA20E5">
            <w:pPr>
              <w:jc w:val="center"/>
              <w:rPr>
                <w:sz w:val="22"/>
                <w:szCs w:val="20"/>
              </w:rPr>
            </w:pPr>
            <w:r>
              <w:rPr>
                <w:sz w:val="22"/>
                <w:szCs w:val="20"/>
              </w:rPr>
              <w:t>Dean O’Donnell, City Councilor</w:t>
            </w:r>
          </w:p>
          <w:p w14:paraId="27182142" w14:textId="7A52C24C" w:rsidR="00945550" w:rsidRDefault="00945550" w:rsidP="00DA20E5">
            <w:pPr>
              <w:jc w:val="center"/>
              <w:rPr>
                <w:szCs w:val="20"/>
              </w:rPr>
            </w:pPr>
          </w:p>
          <w:p w14:paraId="4AC710C7" w14:textId="77777777" w:rsidR="00945550" w:rsidRDefault="00F02DF6" w:rsidP="00542197">
            <w:pPr>
              <w:jc w:val="center"/>
              <w:rPr>
                <w:sz w:val="22"/>
                <w:szCs w:val="18"/>
              </w:rPr>
            </w:pPr>
            <w:r>
              <w:rPr>
                <w:sz w:val="22"/>
                <w:szCs w:val="18"/>
              </w:rPr>
              <w:t>Michelle Connor</w:t>
            </w:r>
            <w:r w:rsidR="00945550" w:rsidRPr="00945550">
              <w:rPr>
                <w:sz w:val="22"/>
                <w:szCs w:val="18"/>
              </w:rPr>
              <w:t>, City Recorder</w:t>
            </w:r>
          </w:p>
          <w:p w14:paraId="6CDF8E64" w14:textId="77777777" w:rsidR="00F02DF6" w:rsidRDefault="00F02DF6" w:rsidP="00542197">
            <w:pPr>
              <w:jc w:val="center"/>
            </w:pPr>
          </w:p>
          <w:p w14:paraId="0935D0BE" w14:textId="77777777" w:rsidR="00F02DF6" w:rsidRDefault="00F02DF6" w:rsidP="00F02DF6">
            <w:pPr>
              <w:jc w:val="center"/>
              <w:rPr>
                <w:szCs w:val="18"/>
                <w:highlight w:val="yellow"/>
                <w:u w:val="single"/>
              </w:rPr>
            </w:pPr>
            <w:r>
              <w:rPr>
                <w:szCs w:val="18"/>
                <w:highlight w:val="yellow"/>
                <w:u w:val="single"/>
              </w:rPr>
              <w:t>Zoom Meeting</w:t>
            </w:r>
          </w:p>
          <w:p w14:paraId="7095C44A" w14:textId="330FC11C" w:rsidR="00F02DF6" w:rsidRPr="004E493C" w:rsidRDefault="00F02DF6" w:rsidP="00F02DF6">
            <w:pPr>
              <w:jc w:val="center"/>
              <w:rPr>
                <w:highlight w:val="yellow"/>
              </w:rPr>
            </w:pPr>
            <w:r>
              <w:rPr>
                <w:highlight w:val="yellow"/>
              </w:rPr>
              <w:t>ID</w:t>
            </w:r>
            <w:r w:rsidRPr="004E493C">
              <w:rPr>
                <w:highlight w:val="yellow"/>
              </w:rPr>
              <w:t xml:space="preserve">: </w:t>
            </w:r>
            <w:r w:rsidR="00C06F07" w:rsidRPr="004E493C">
              <w:rPr>
                <w:rFonts w:ascii="Helvetica" w:hAnsi="Helvetica" w:cs="Helvetica"/>
                <w:color w:val="232333"/>
                <w:spacing w:val="6"/>
                <w:sz w:val="21"/>
                <w:szCs w:val="21"/>
                <w:highlight w:val="yellow"/>
                <w:shd w:val="clear" w:color="auto" w:fill="FFFFFF"/>
              </w:rPr>
              <w:t>884 9854 9464</w:t>
            </w:r>
          </w:p>
          <w:p w14:paraId="323E348A" w14:textId="6BBCA2B2" w:rsidR="00F02DF6" w:rsidRDefault="00F02DF6" w:rsidP="00F02DF6">
            <w:pPr>
              <w:jc w:val="center"/>
            </w:pPr>
            <w:r w:rsidRPr="004E493C">
              <w:rPr>
                <w:highlight w:val="yellow"/>
              </w:rPr>
              <w:t>Pass:</w:t>
            </w:r>
            <w:r w:rsidRPr="004E493C">
              <w:rPr>
                <w:rFonts w:ascii="Helvetica" w:hAnsi="Helvetica" w:cs="Helvetica"/>
                <w:color w:val="232333"/>
                <w:spacing w:val="6"/>
                <w:sz w:val="21"/>
                <w:szCs w:val="21"/>
                <w:highlight w:val="yellow"/>
                <w:shd w:val="clear" w:color="auto" w:fill="FFFFFF"/>
              </w:rPr>
              <w:t xml:space="preserve"> </w:t>
            </w:r>
            <w:r w:rsidR="004E493C" w:rsidRPr="004E493C">
              <w:rPr>
                <w:rFonts w:ascii="Helvetica" w:hAnsi="Helvetica" w:cs="Helvetica"/>
                <w:color w:val="232333"/>
                <w:spacing w:val="6"/>
                <w:sz w:val="21"/>
                <w:szCs w:val="21"/>
                <w:highlight w:val="yellow"/>
                <w:shd w:val="clear" w:color="auto" w:fill="FFFFFF"/>
              </w:rPr>
              <w:t>578526</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01FFC101" w:rsidR="00542197" w:rsidRPr="00542197" w:rsidRDefault="00542197" w:rsidP="00542197">
            <w:pPr>
              <w:jc w:val="center"/>
            </w:pPr>
            <w:r w:rsidRPr="00542197">
              <w:rPr>
                <w:sz w:val="22"/>
                <w:szCs w:val="20"/>
              </w:rPr>
              <w:t xml:space="preserve">Email: </w:t>
            </w:r>
            <w:hyperlink r:id="rId15" w:history="1">
              <w:r w:rsidRPr="00542197">
                <w:rPr>
                  <w:rStyle w:val="Hyperlink"/>
                  <w:sz w:val="22"/>
                  <w:szCs w:val="20"/>
                </w:rPr>
                <w:t>detroit@wvi.com</w:t>
              </w:r>
            </w:hyperlink>
            <w:r w:rsidRPr="00542197">
              <w:rPr>
                <w:sz w:val="22"/>
                <w:szCs w:val="20"/>
              </w:rPr>
              <w:t xml:space="preserve"> </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4233B20C" w14:textId="5F66CB02" w:rsidR="00542197" w:rsidRDefault="00542197" w:rsidP="00542197">
            <w:pPr>
              <w:jc w:val="center"/>
            </w:pPr>
            <w:r>
              <w:t>City Council</w:t>
            </w:r>
            <w:r w:rsidR="009446F6">
              <w:t xml:space="preserve"> </w:t>
            </w:r>
            <w:r>
              <w:t>Reg</w:t>
            </w:r>
            <w:r w:rsidR="005326C1">
              <w:t xml:space="preserve"> Session</w:t>
            </w:r>
          </w:p>
          <w:p w14:paraId="0586F5FB" w14:textId="7CF7674D" w:rsidR="009446F6" w:rsidRDefault="00532891" w:rsidP="00542197">
            <w:pPr>
              <w:jc w:val="center"/>
            </w:pPr>
            <w:r>
              <w:t>Agenda</w:t>
            </w:r>
            <w:r w:rsidR="00C8501B">
              <w:t xml:space="preserve"> </w:t>
            </w:r>
          </w:p>
          <w:p w14:paraId="544240EA" w14:textId="77777777" w:rsidR="00542197" w:rsidRDefault="00542197" w:rsidP="00542197">
            <w:pPr>
              <w:jc w:val="center"/>
            </w:pPr>
          </w:p>
          <w:p w14:paraId="0CC12096" w14:textId="13611E3B" w:rsidR="00542197" w:rsidRDefault="00E178AD" w:rsidP="00542197">
            <w:pPr>
              <w:jc w:val="center"/>
            </w:pPr>
            <w:r>
              <w:t>March</w:t>
            </w:r>
            <w:r w:rsidR="00382013">
              <w:t xml:space="preserve"> </w:t>
            </w:r>
            <w:r w:rsidR="00E60CAC">
              <w:t>1</w:t>
            </w:r>
            <w:r w:rsidR="00BA1EA8">
              <w:t>0</w:t>
            </w:r>
            <w:r w:rsidR="00382013">
              <w:t>, 202</w:t>
            </w:r>
            <w:r w:rsidR="005319CB">
              <w:t>6</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6E1D0D31"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5E8331AF" w14:textId="77777777" w:rsidR="00764D40" w:rsidRDefault="00764D40" w:rsidP="00542197"/>
    <w:p w14:paraId="37D47B55" w14:textId="77777777" w:rsidR="00EC5BDF" w:rsidRDefault="00EC5BDF" w:rsidP="00542197"/>
    <w:p w14:paraId="386160C5" w14:textId="77777777" w:rsidR="00EC5BDF" w:rsidRDefault="00EC5BDF" w:rsidP="00542197"/>
    <w:p w14:paraId="2A2C7AF4" w14:textId="77777777" w:rsidR="00A72AD4" w:rsidRDefault="00A72AD4" w:rsidP="00542197"/>
    <w:p w14:paraId="0514AA57" w14:textId="5B4718F2" w:rsidR="005D7BB0" w:rsidRPr="005D7BB0" w:rsidRDefault="00542197" w:rsidP="002A35FA">
      <w:pPr>
        <w:pStyle w:val="ListParagraph"/>
        <w:numPr>
          <w:ilvl w:val="0"/>
          <w:numId w:val="1"/>
        </w:numPr>
        <w:rPr>
          <w:b/>
          <w:bCs/>
        </w:rPr>
      </w:pPr>
      <w:r w:rsidRPr="005D7BB0">
        <w:rPr>
          <w:b/>
          <w:bCs/>
        </w:rPr>
        <w:t>Call to Order</w:t>
      </w:r>
      <w:r w:rsidR="00986575" w:rsidRPr="005D7BB0">
        <w:rPr>
          <w:b/>
          <w:bCs/>
        </w:rPr>
        <w:t xml:space="preserve"> </w:t>
      </w:r>
    </w:p>
    <w:p w14:paraId="40BE01EC" w14:textId="77777777" w:rsidR="005D7BB0" w:rsidRPr="005D7BB0" w:rsidRDefault="005D7BB0" w:rsidP="005D7BB0">
      <w:pPr>
        <w:rPr>
          <w:b/>
          <w:bCs/>
        </w:rPr>
      </w:pPr>
    </w:p>
    <w:p w14:paraId="75E9F77D" w14:textId="0318CD98" w:rsidR="005D7BB0" w:rsidRDefault="005D7BB0" w:rsidP="002A35FA">
      <w:pPr>
        <w:pStyle w:val="ListParagraph"/>
        <w:numPr>
          <w:ilvl w:val="0"/>
          <w:numId w:val="1"/>
        </w:numPr>
        <w:rPr>
          <w:b/>
          <w:bCs/>
        </w:rPr>
      </w:pPr>
      <w:r>
        <w:rPr>
          <w:b/>
          <w:bCs/>
        </w:rPr>
        <w:t>Council Roll Call</w:t>
      </w:r>
    </w:p>
    <w:p w14:paraId="7084CA36" w14:textId="77777777" w:rsidR="00F43F3A" w:rsidRPr="00F43F3A" w:rsidRDefault="00F43F3A" w:rsidP="00F43F3A">
      <w:pPr>
        <w:pStyle w:val="ListParagraph"/>
        <w:rPr>
          <w:b/>
          <w:bCs/>
        </w:rPr>
      </w:pPr>
    </w:p>
    <w:p w14:paraId="1FEA09C0" w14:textId="470BCE08" w:rsidR="00F43F3A" w:rsidRDefault="00F43F3A" w:rsidP="002A35FA">
      <w:pPr>
        <w:pStyle w:val="ListParagraph"/>
        <w:numPr>
          <w:ilvl w:val="0"/>
          <w:numId w:val="1"/>
        </w:numPr>
        <w:rPr>
          <w:b/>
          <w:bCs/>
        </w:rPr>
      </w:pPr>
      <w:r>
        <w:rPr>
          <w:b/>
          <w:bCs/>
        </w:rPr>
        <w:t>Pledge of Allegiance</w:t>
      </w:r>
    </w:p>
    <w:p w14:paraId="3BC8177F" w14:textId="77777777" w:rsidR="00DC0AEB" w:rsidRPr="00DC0AEB" w:rsidRDefault="00DC0AEB" w:rsidP="00DC0AEB">
      <w:pPr>
        <w:pStyle w:val="ListParagraph"/>
        <w:rPr>
          <w:b/>
          <w:bCs/>
        </w:rPr>
      </w:pPr>
    </w:p>
    <w:p w14:paraId="35B07009" w14:textId="068DC69C" w:rsidR="00466F9D" w:rsidRPr="00BA1EA8" w:rsidRDefault="00DC0AEB" w:rsidP="00BA1EA8">
      <w:pPr>
        <w:pStyle w:val="ListParagraph"/>
        <w:numPr>
          <w:ilvl w:val="0"/>
          <w:numId w:val="1"/>
        </w:numPr>
        <w:rPr>
          <w:b/>
          <w:bCs/>
        </w:rPr>
      </w:pPr>
      <w:r>
        <w:rPr>
          <w:b/>
          <w:bCs/>
        </w:rPr>
        <w:t>Approval of the Agenda</w:t>
      </w:r>
    </w:p>
    <w:p w14:paraId="19DFE66F" w14:textId="77777777" w:rsidR="001F4ECA" w:rsidRDefault="001F4ECA" w:rsidP="003D4160">
      <w:pPr>
        <w:ind w:left="1080"/>
      </w:pPr>
    </w:p>
    <w:p w14:paraId="1C68E7D0" w14:textId="6BC31132" w:rsidR="00951A47" w:rsidRPr="004627AC" w:rsidRDefault="00542197" w:rsidP="004627AC">
      <w:pPr>
        <w:pStyle w:val="ListParagraph"/>
        <w:numPr>
          <w:ilvl w:val="0"/>
          <w:numId w:val="1"/>
        </w:numPr>
        <w:rPr>
          <w:b/>
          <w:bCs/>
        </w:rPr>
      </w:pPr>
      <w:r w:rsidRPr="001F4ECA">
        <w:rPr>
          <w:b/>
          <w:bCs/>
        </w:rPr>
        <w:t>Special Orders of Business</w:t>
      </w:r>
      <w:r w:rsidR="00FD3525">
        <w:rPr>
          <w:b/>
          <w:bCs/>
        </w:rPr>
        <w:t xml:space="preserve"> – </w:t>
      </w:r>
      <w:r w:rsidR="00FD3525" w:rsidRPr="00FD3525">
        <w:t xml:space="preserve">Appoint a </w:t>
      </w:r>
      <w:proofErr w:type="gramStart"/>
      <w:r w:rsidR="00FD3525" w:rsidRPr="00FD3525">
        <w:t>Mayor</w:t>
      </w:r>
      <w:proofErr w:type="gramEnd"/>
      <w:r w:rsidR="00FD3525" w:rsidRPr="00FD3525">
        <w:t xml:space="preserve"> – Michelle Connor</w:t>
      </w:r>
    </w:p>
    <w:p w14:paraId="3BC635AB" w14:textId="77777777" w:rsidR="001F4ECA" w:rsidRDefault="001F4ECA" w:rsidP="001F4ECA"/>
    <w:p w14:paraId="6360A0C3" w14:textId="064209E2" w:rsidR="0081519B" w:rsidRDefault="0081519B" w:rsidP="0081519B">
      <w:pPr>
        <w:pStyle w:val="ListParagraph"/>
        <w:numPr>
          <w:ilvl w:val="0"/>
          <w:numId w:val="1"/>
        </w:numPr>
        <w:rPr>
          <w:b/>
          <w:bCs/>
        </w:rPr>
      </w:pPr>
      <w:r w:rsidRPr="001F4ECA">
        <w:rPr>
          <w:noProof/>
        </w:rPr>
        <mc:AlternateContent>
          <mc:Choice Requires="wps">
            <w:drawing>
              <wp:anchor distT="45720" distB="45720" distL="114300" distR="114300" simplePos="0" relativeHeight="251658241"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Pr>
          <w:b/>
          <w:bCs/>
        </w:rPr>
        <w:t xml:space="preserve"> </w:t>
      </w:r>
      <w:r w:rsidR="00B01B26">
        <w:rPr>
          <w:b/>
          <w:bCs/>
        </w:rPr>
        <w:t xml:space="preserve"> </w:t>
      </w:r>
    </w:p>
    <w:p w14:paraId="00837AB5" w14:textId="77777777" w:rsidR="00EC5BDF" w:rsidRPr="00EC5BDF" w:rsidRDefault="00EC5BDF" w:rsidP="00EC5BDF">
      <w:pPr>
        <w:pStyle w:val="ListParagraph"/>
        <w:rPr>
          <w:b/>
          <w:bCs/>
        </w:rPr>
      </w:pPr>
    </w:p>
    <w:p w14:paraId="081DF66D" w14:textId="77777777" w:rsidR="00EC5BDF" w:rsidRDefault="00EC5BDF" w:rsidP="00EC5BDF">
      <w:pPr>
        <w:pStyle w:val="ListParagraph"/>
        <w:ind w:left="1080"/>
        <w:rPr>
          <w:b/>
          <w:bCs/>
        </w:rPr>
      </w:pPr>
    </w:p>
    <w:p w14:paraId="4DC8DF61" w14:textId="77777777" w:rsidR="008C4966" w:rsidRPr="008C4966" w:rsidRDefault="008C4966" w:rsidP="008C4966">
      <w:pPr>
        <w:pStyle w:val="ListParagraph"/>
        <w:rPr>
          <w:b/>
          <w:bCs/>
        </w:rPr>
      </w:pPr>
    </w:p>
    <w:p w14:paraId="6F9F4FE4" w14:textId="77777777" w:rsidR="008C4966" w:rsidRDefault="008C4966" w:rsidP="008C4966">
      <w:pPr>
        <w:rPr>
          <w:b/>
          <w:bCs/>
        </w:rPr>
      </w:pPr>
    </w:p>
    <w:p w14:paraId="18DE63D9" w14:textId="77777777" w:rsidR="008C4966" w:rsidRDefault="008C4966" w:rsidP="008C4966">
      <w:pPr>
        <w:rPr>
          <w:b/>
          <w:bCs/>
        </w:rPr>
      </w:pPr>
    </w:p>
    <w:p w14:paraId="456E8584" w14:textId="77777777" w:rsidR="008C4966" w:rsidRDefault="008C4966" w:rsidP="008C4966">
      <w:pPr>
        <w:rPr>
          <w:b/>
          <w:bCs/>
        </w:rPr>
      </w:pPr>
    </w:p>
    <w:p w14:paraId="1CDF2E8C" w14:textId="154AB699" w:rsidR="000E6FB4" w:rsidRPr="00E56467" w:rsidRDefault="00542197" w:rsidP="00E56467">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p>
    <w:p w14:paraId="736E9E08" w14:textId="35165D37" w:rsidR="005850C1" w:rsidRDefault="005850C1" w:rsidP="00E178AD">
      <w:pPr>
        <w:pStyle w:val="ListParagraph"/>
        <w:numPr>
          <w:ilvl w:val="1"/>
          <w:numId w:val="1"/>
        </w:numPr>
      </w:pPr>
      <w:r>
        <w:t>Approve RES 682 (Continuance of Park &amp; Rec Fund) – Michelle Connor</w:t>
      </w:r>
    </w:p>
    <w:p w14:paraId="28498086" w14:textId="480B371B" w:rsidR="005850C1" w:rsidRDefault="00557778" w:rsidP="00E178AD">
      <w:pPr>
        <w:pStyle w:val="ListParagraph"/>
        <w:numPr>
          <w:ilvl w:val="1"/>
          <w:numId w:val="1"/>
        </w:numPr>
      </w:pPr>
      <w:r>
        <w:t>Approve Mass Gathering for Festival &amp; Fireworks – Michelle Connor</w:t>
      </w:r>
    </w:p>
    <w:p w14:paraId="5231C32D" w14:textId="54626504" w:rsidR="00557778" w:rsidRDefault="00557778" w:rsidP="00E178AD">
      <w:pPr>
        <w:pStyle w:val="ListParagraph"/>
        <w:numPr>
          <w:ilvl w:val="1"/>
          <w:numId w:val="1"/>
        </w:numPr>
      </w:pPr>
      <w:r>
        <w:t>Approve Mass Gathering fo</w:t>
      </w:r>
      <w:r w:rsidR="0023168F">
        <w:t>r Music Festival – Michelle Co</w:t>
      </w:r>
      <w:r w:rsidR="00AC1705">
        <w:t>nn</w:t>
      </w:r>
      <w:r w:rsidR="0023168F">
        <w:t>or</w:t>
      </w:r>
    </w:p>
    <w:p w14:paraId="61BFF102" w14:textId="01716D7E" w:rsidR="0023168F" w:rsidRDefault="00AC1705" w:rsidP="00E178AD">
      <w:pPr>
        <w:pStyle w:val="ListParagraph"/>
        <w:numPr>
          <w:ilvl w:val="1"/>
          <w:numId w:val="1"/>
        </w:numPr>
      </w:pPr>
      <w:r>
        <w:t xml:space="preserve">Accept Chris </w:t>
      </w:r>
      <w:proofErr w:type="spellStart"/>
      <w:r>
        <w:t>Storey</w:t>
      </w:r>
      <w:proofErr w:type="spellEnd"/>
      <w:r>
        <w:t xml:space="preserve"> Planning Commission Resignation – Michelle Connor</w:t>
      </w:r>
    </w:p>
    <w:p w14:paraId="2FB3D959" w14:textId="7359DC36" w:rsidR="00AC1705" w:rsidRDefault="00B2700A" w:rsidP="00E178AD">
      <w:pPr>
        <w:pStyle w:val="ListParagraph"/>
        <w:numPr>
          <w:ilvl w:val="1"/>
          <w:numId w:val="1"/>
        </w:numPr>
      </w:pPr>
      <w:r>
        <w:t>Authorize Purchase of Sand for Slow Sand Filters – Michelle Connor</w:t>
      </w:r>
    </w:p>
    <w:p w14:paraId="1F64C189" w14:textId="65867E9F" w:rsidR="00B2700A" w:rsidRDefault="00B2700A" w:rsidP="00E178AD">
      <w:pPr>
        <w:pStyle w:val="ListParagraph"/>
        <w:numPr>
          <w:ilvl w:val="1"/>
          <w:numId w:val="1"/>
        </w:numPr>
      </w:pPr>
      <w:r>
        <w:t>Authorize Purchase of</w:t>
      </w:r>
      <w:r w:rsidR="00DD7D7D">
        <w:t xml:space="preserve"> </w:t>
      </w:r>
      <w:proofErr w:type="spellStart"/>
      <w:r w:rsidR="00DD7D7D">
        <w:t>Cla</w:t>
      </w:r>
      <w:proofErr w:type="spellEnd"/>
      <w:r w:rsidR="00DD7D7D">
        <w:t xml:space="preserve"> Valve for Slow Sand Filters – Michelle Connor</w:t>
      </w:r>
    </w:p>
    <w:p w14:paraId="2DB2A958" w14:textId="2522D4AA" w:rsidR="00EB08E9" w:rsidRDefault="00EB08E9" w:rsidP="00E178AD">
      <w:pPr>
        <w:pStyle w:val="ListParagraph"/>
        <w:numPr>
          <w:ilvl w:val="1"/>
          <w:numId w:val="1"/>
        </w:numPr>
      </w:pPr>
      <w:r>
        <w:t xml:space="preserve">Approve </w:t>
      </w:r>
      <w:r w:rsidR="008356C8">
        <w:t xml:space="preserve">ATV </w:t>
      </w:r>
      <w:r w:rsidR="00535D8C">
        <w:t>Ordinanc</w:t>
      </w:r>
      <w:r w:rsidR="0041130B">
        <w:t xml:space="preserve">e 278 </w:t>
      </w:r>
      <w:r w:rsidR="00027FE7">
        <w:t>amending Ordinance 276 – Todd Smith</w:t>
      </w:r>
    </w:p>
    <w:p w14:paraId="6E8DEA59" w14:textId="63F68BC0" w:rsidR="00E56467" w:rsidRPr="00BC6932" w:rsidRDefault="00E56467" w:rsidP="00E178AD">
      <w:pPr>
        <w:pStyle w:val="ListParagraph"/>
        <w:numPr>
          <w:ilvl w:val="1"/>
          <w:numId w:val="1"/>
        </w:numPr>
      </w:pPr>
      <w:r>
        <w:t>City Fees – Todd Smith</w:t>
      </w:r>
    </w:p>
    <w:p w14:paraId="0AC44E29" w14:textId="26B2AA67" w:rsidR="00C963EC" w:rsidRPr="00BC6932" w:rsidRDefault="00C963EC" w:rsidP="00C963EC">
      <w:pPr>
        <w:ind w:left="1080"/>
        <w:rPr>
          <w:smallCaps/>
        </w:rPr>
      </w:pPr>
    </w:p>
    <w:p w14:paraId="6909982C" w14:textId="16A33DE0" w:rsidR="00BF44F9" w:rsidRPr="00BF44F9" w:rsidRDefault="00BF44F9" w:rsidP="00BF44F9">
      <w:pPr>
        <w:pStyle w:val="ListParagraph"/>
        <w:numPr>
          <w:ilvl w:val="0"/>
          <w:numId w:val="1"/>
        </w:numPr>
        <w:rPr>
          <w:b/>
          <w:bCs/>
        </w:rPr>
      </w:pPr>
      <w:r w:rsidRPr="00BF44F9">
        <w:rPr>
          <w:b/>
          <w:bCs/>
        </w:rPr>
        <w:t>Consent Calendar</w:t>
      </w:r>
    </w:p>
    <w:p w14:paraId="25F85DC4" w14:textId="00E89CC7" w:rsidR="00A97A41" w:rsidRDefault="00A821AE" w:rsidP="00BF44F9">
      <w:pPr>
        <w:pStyle w:val="ListParagraph"/>
        <w:numPr>
          <w:ilvl w:val="1"/>
          <w:numId w:val="1"/>
        </w:numPr>
      </w:pPr>
      <w:r>
        <w:t xml:space="preserve">Approval of the Minutes of the Detroit City Council – </w:t>
      </w:r>
      <w:r w:rsidR="00DD7D7D">
        <w:t>February 10</w:t>
      </w:r>
      <w:r w:rsidR="00F84E0E">
        <w:t>, 202</w:t>
      </w:r>
      <w:r w:rsidR="00BF4F68">
        <w:t>6</w:t>
      </w:r>
      <w:r w:rsidR="00F84E0E">
        <w:t>.</w:t>
      </w:r>
      <w:r w:rsidR="006C326C">
        <w:t xml:space="preserve"> </w:t>
      </w:r>
    </w:p>
    <w:p w14:paraId="6614DF27" w14:textId="34230880" w:rsidR="006C326C" w:rsidRDefault="006F58E1" w:rsidP="00C963EC">
      <w:pPr>
        <w:pStyle w:val="ListParagraph"/>
        <w:numPr>
          <w:ilvl w:val="1"/>
          <w:numId w:val="1"/>
        </w:numPr>
      </w:pPr>
      <w:r>
        <w:t>Approval to Pay the Bills</w:t>
      </w:r>
      <w:r w:rsidR="006C326C">
        <w:t xml:space="preserve">  </w:t>
      </w:r>
    </w:p>
    <w:p w14:paraId="67E319CC" w14:textId="77777777" w:rsidR="007B1EA3" w:rsidRDefault="007B1EA3" w:rsidP="007B1EA3">
      <w:pPr>
        <w:pStyle w:val="ListParagraph"/>
        <w:ind w:left="1440"/>
      </w:pPr>
    </w:p>
    <w:p w14:paraId="519B68AE" w14:textId="3ECFA8A0" w:rsidR="00ED587C" w:rsidRPr="007B1EA3" w:rsidRDefault="007B1EA3" w:rsidP="00ED587C">
      <w:pPr>
        <w:pStyle w:val="ListParagraph"/>
        <w:numPr>
          <w:ilvl w:val="0"/>
          <w:numId w:val="1"/>
        </w:numPr>
        <w:rPr>
          <w:b/>
          <w:bCs/>
        </w:rPr>
      </w:pPr>
      <w:r w:rsidRPr="007B1EA3">
        <w:rPr>
          <w:b/>
          <w:bCs/>
        </w:rPr>
        <w:t>Unfinished Business</w:t>
      </w:r>
    </w:p>
    <w:p w14:paraId="136A09E2" w14:textId="2029EE80" w:rsidR="00E24223" w:rsidRDefault="008D4DE1" w:rsidP="008D4DE1">
      <w:pPr>
        <w:pStyle w:val="ListParagraph"/>
        <w:numPr>
          <w:ilvl w:val="1"/>
          <w:numId w:val="1"/>
        </w:numPr>
      </w:pPr>
      <w:r w:rsidRPr="008D4DE1">
        <w:t>CIS</w:t>
      </w:r>
      <w:r>
        <w:t xml:space="preserve"> </w:t>
      </w:r>
    </w:p>
    <w:p w14:paraId="6655B4FB" w14:textId="450FD38F" w:rsidR="00634D6B" w:rsidRDefault="00ED0947" w:rsidP="008D4DE1">
      <w:pPr>
        <w:pStyle w:val="ListParagraph"/>
        <w:numPr>
          <w:ilvl w:val="1"/>
          <w:numId w:val="1"/>
        </w:numPr>
      </w:pPr>
      <w:r>
        <w:t>City Hall Roof Damage</w:t>
      </w:r>
    </w:p>
    <w:p w14:paraId="02D5728B" w14:textId="0BB4A039" w:rsidR="00445E67" w:rsidRDefault="00290E72" w:rsidP="008D4DE1">
      <w:pPr>
        <w:pStyle w:val="ListParagraph"/>
        <w:numPr>
          <w:ilvl w:val="1"/>
          <w:numId w:val="1"/>
        </w:numPr>
      </w:pPr>
      <w:r>
        <w:t xml:space="preserve">Bill McCall </w:t>
      </w:r>
      <w:r w:rsidR="00E961AE">
        <w:t>–</w:t>
      </w:r>
      <w:r>
        <w:t xml:space="preserve"> </w:t>
      </w:r>
      <w:r w:rsidR="00E961AE">
        <w:t>Property Division</w:t>
      </w:r>
    </w:p>
    <w:p w14:paraId="02DD0F2A" w14:textId="27D3BD3F" w:rsidR="00E961AE" w:rsidRDefault="00E961AE" w:rsidP="008D4DE1">
      <w:pPr>
        <w:pStyle w:val="ListParagraph"/>
        <w:numPr>
          <w:ilvl w:val="1"/>
          <w:numId w:val="1"/>
        </w:numPr>
      </w:pPr>
      <w:r>
        <w:t xml:space="preserve">Zoom Videos </w:t>
      </w:r>
    </w:p>
    <w:p w14:paraId="4AFF0D0B" w14:textId="79CEA845" w:rsidR="00383324" w:rsidRPr="008D4DE1" w:rsidRDefault="00383324" w:rsidP="00383324">
      <w:pPr>
        <w:pStyle w:val="ListParagraph"/>
        <w:ind w:left="1440"/>
      </w:pPr>
    </w:p>
    <w:p w14:paraId="5726E3FB" w14:textId="32EAF834" w:rsidR="008D5403" w:rsidRDefault="008D5403" w:rsidP="00CC3C97">
      <w:pPr>
        <w:pStyle w:val="ListParagraph"/>
        <w:numPr>
          <w:ilvl w:val="0"/>
          <w:numId w:val="1"/>
        </w:numPr>
        <w:spacing w:after="100" w:afterAutospacing="1"/>
        <w:rPr>
          <w:b/>
          <w:bCs/>
        </w:rPr>
      </w:pPr>
      <w:r w:rsidRPr="004D1C8E">
        <w:rPr>
          <w:b/>
          <w:bCs/>
        </w:rPr>
        <w:t>Staff Reports</w:t>
      </w:r>
    </w:p>
    <w:p w14:paraId="0820B7D2" w14:textId="0793A07D" w:rsidR="00E75062" w:rsidRPr="00E75062" w:rsidRDefault="00E75062" w:rsidP="00E75062">
      <w:pPr>
        <w:pStyle w:val="ListParagraph"/>
        <w:numPr>
          <w:ilvl w:val="1"/>
          <w:numId w:val="1"/>
        </w:numPr>
        <w:spacing w:after="100" w:afterAutospacing="1"/>
      </w:pPr>
      <w:r w:rsidRPr="00E75062">
        <w:t>Marina Excavation – Charles Bury</w:t>
      </w:r>
    </w:p>
    <w:p w14:paraId="4A653F96" w14:textId="04609B05" w:rsidR="0050022B" w:rsidRDefault="0050022B" w:rsidP="0050022B">
      <w:pPr>
        <w:pStyle w:val="ListParagraph"/>
        <w:numPr>
          <w:ilvl w:val="1"/>
          <w:numId w:val="1"/>
        </w:numPr>
        <w:spacing w:after="100" w:afterAutospacing="1"/>
      </w:pPr>
      <w:r>
        <w:t xml:space="preserve">Ordinance &amp; Community Engagement Officer </w:t>
      </w:r>
    </w:p>
    <w:p w14:paraId="29453DDA" w14:textId="0F9555DF" w:rsidR="0050022B" w:rsidRDefault="0050022B" w:rsidP="0050022B">
      <w:pPr>
        <w:pStyle w:val="ListParagraph"/>
        <w:numPr>
          <w:ilvl w:val="1"/>
          <w:numId w:val="1"/>
        </w:numPr>
      </w:pPr>
      <w:r>
        <w:t>HBH Engineering - Matt Del Moro</w:t>
      </w:r>
    </w:p>
    <w:p w14:paraId="60629E4C" w14:textId="77777777" w:rsidR="0050022B" w:rsidRDefault="0050022B" w:rsidP="0050022B">
      <w:pPr>
        <w:pStyle w:val="ListParagraph"/>
        <w:numPr>
          <w:ilvl w:val="1"/>
          <w:numId w:val="1"/>
        </w:numPr>
      </w:pPr>
      <w:r>
        <w:t>City Recorder – Michelle Connor</w:t>
      </w:r>
    </w:p>
    <w:p w14:paraId="425FBC1A" w14:textId="77777777" w:rsidR="0050022B" w:rsidRDefault="0050022B" w:rsidP="0050022B">
      <w:pPr>
        <w:pStyle w:val="ListParagraph"/>
        <w:numPr>
          <w:ilvl w:val="1"/>
          <w:numId w:val="1"/>
        </w:numPr>
      </w:pPr>
      <w:r>
        <w:t xml:space="preserve">Planning – </w:t>
      </w:r>
      <w:proofErr w:type="spellStart"/>
      <w:r>
        <w:t>Mcrae</w:t>
      </w:r>
      <w:proofErr w:type="spellEnd"/>
      <w:r>
        <w:t xml:space="preserve"> Carmichael</w:t>
      </w:r>
    </w:p>
    <w:p w14:paraId="6DBFF9E6" w14:textId="3C7C70C4" w:rsidR="0050022B" w:rsidRDefault="0050022B" w:rsidP="0050022B">
      <w:pPr>
        <w:pStyle w:val="ListParagraph"/>
        <w:numPr>
          <w:ilvl w:val="1"/>
          <w:numId w:val="1"/>
        </w:numPr>
      </w:pPr>
      <w:r>
        <w:t xml:space="preserve">Marion County Sheriff </w:t>
      </w:r>
    </w:p>
    <w:p w14:paraId="78E2DF31" w14:textId="09935D8D" w:rsidR="0050022B" w:rsidRDefault="0050022B" w:rsidP="0050022B">
      <w:pPr>
        <w:pStyle w:val="ListParagraph"/>
        <w:numPr>
          <w:ilvl w:val="1"/>
          <w:numId w:val="1"/>
        </w:numPr>
      </w:pPr>
      <w:r>
        <w:t>USFS – Michelle King</w:t>
      </w:r>
    </w:p>
    <w:p w14:paraId="329957B5" w14:textId="619E706C" w:rsidR="0050022B" w:rsidRDefault="0050022B" w:rsidP="0050022B">
      <w:pPr>
        <w:pStyle w:val="ListParagraph"/>
        <w:numPr>
          <w:ilvl w:val="1"/>
          <w:numId w:val="1"/>
        </w:numPr>
      </w:pPr>
      <w:proofErr w:type="spellStart"/>
      <w:r>
        <w:t>Idanha</w:t>
      </w:r>
      <w:proofErr w:type="spellEnd"/>
      <w:r>
        <w:t>-Detroit Rural Fire Protection District – Fred Patterson</w:t>
      </w:r>
    </w:p>
    <w:p w14:paraId="3FC68CCD" w14:textId="001F58D0" w:rsidR="0050022B" w:rsidRDefault="0050022B" w:rsidP="0050022B">
      <w:pPr>
        <w:pStyle w:val="ListParagraph"/>
        <w:numPr>
          <w:ilvl w:val="1"/>
          <w:numId w:val="1"/>
        </w:numPr>
      </w:pPr>
      <w:r>
        <w:t>North Santiam Sewer Authority – Denny Nielsen</w:t>
      </w:r>
    </w:p>
    <w:p w14:paraId="3F146A57" w14:textId="4D8C9D79" w:rsidR="0050022B" w:rsidRDefault="0050022B" w:rsidP="0050022B">
      <w:pPr>
        <w:pStyle w:val="ListParagraph"/>
        <w:numPr>
          <w:ilvl w:val="1"/>
          <w:numId w:val="1"/>
        </w:numPr>
      </w:pPr>
      <w:r>
        <w:t xml:space="preserve">City Clerk – </w:t>
      </w:r>
      <w:r w:rsidR="00B70F1C">
        <w:t>Heather Stull</w:t>
      </w:r>
    </w:p>
    <w:p w14:paraId="08C0EA13" w14:textId="77777777" w:rsidR="00D672D2" w:rsidRDefault="00D672D2" w:rsidP="00F941B9">
      <w:pPr>
        <w:ind w:left="360"/>
        <w:rPr>
          <w:b/>
          <w:bCs/>
        </w:rPr>
      </w:pPr>
    </w:p>
    <w:p w14:paraId="681BA392" w14:textId="748D6B71" w:rsidR="000756BC" w:rsidRDefault="000756BC" w:rsidP="00F941B9">
      <w:pPr>
        <w:ind w:left="360"/>
        <w:rPr>
          <w:b/>
          <w:bCs/>
        </w:rPr>
      </w:pPr>
    </w:p>
    <w:p w14:paraId="5B035FD7" w14:textId="629800FA" w:rsidR="007641B2" w:rsidRDefault="003A3D09" w:rsidP="005D7BB0">
      <w:pPr>
        <w:pStyle w:val="ListParagraph"/>
        <w:numPr>
          <w:ilvl w:val="0"/>
          <w:numId w:val="1"/>
        </w:numPr>
        <w:rPr>
          <w:b/>
          <w:bCs/>
        </w:rPr>
      </w:pPr>
      <w:r w:rsidRPr="005D7BB0">
        <w:rPr>
          <w:b/>
          <w:bCs/>
        </w:rPr>
        <w:t>Councilor</w:t>
      </w:r>
      <w:r w:rsidR="001753ED" w:rsidRPr="005D7BB0">
        <w:rPr>
          <w:b/>
          <w:bCs/>
        </w:rPr>
        <w:t>’s</w:t>
      </w:r>
      <w:r w:rsidRPr="005D7BB0">
        <w:rPr>
          <w:b/>
          <w:bCs/>
        </w:rPr>
        <w:t xml:space="preserve"> Report</w:t>
      </w:r>
    </w:p>
    <w:p w14:paraId="08824492" w14:textId="77777777" w:rsidR="005875C6" w:rsidRDefault="005875C6" w:rsidP="00E24223">
      <w:pPr>
        <w:ind w:left="1080"/>
        <w:rPr>
          <w:b/>
          <w:bCs/>
        </w:rPr>
      </w:pPr>
    </w:p>
    <w:p w14:paraId="215FA28B" w14:textId="2ACBF42E" w:rsidR="0035295E" w:rsidRDefault="003A3D09" w:rsidP="00E04943">
      <w:pPr>
        <w:pStyle w:val="ListParagraph"/>
        <w:numPr>
          <w:ilvl w:val="0"/>
          <w:numId w:val="1"/>
        </w:numPr>
        <w:rPr>
          <w:b/>
          <w:bCs/>
        </w:rPr>
      </w:pPr>
      <w:r w:rsidRPr="00B70F1C">
        <w:rPr>
          <w:b/>
          <w:bCs/>
        </w:rPr>
        <w:t>Mayor</w:t>
      </w:r>
      <w:r w:rsidR="001753ED" w:rsidRPr="00B70F1C">
        <w:rPr>
          <w:b/>
          <w:bCs/>
        </w:rPr>
        <w:t>’</w:t>
      </w:r>
      <w:r w:rsidRPr="00B70F1C">
        <w:rPr>
          <w:b/>
          <w:bCs/>
        </w:rPr>
        <w:t>s Report</w:t>
      </w:r>
      <w:r w:rsidR="00C353D8" w:rsidRPr="00B70F1C">
        <w:rPr>
          <w:b/>
          <w:bCs/>
        </w:rPr>
        <w:t xml:space="preserve"> </w:t>
      </w:r>
    </w:p>
    <w:p w14:paraId="69859CDF" w14:textId="77777777" w:rsidR="00B70F1C" w:rsidRPr="00B70F1C" w:rsidRDefault="00B70F1C" w:rsidP="00B70F1C">
      <w:pPr>
        <w:rPr>
          <w:b/>
          <w:bCs/>
        </w:rPr>
      </w:pPr>
    </w:p>
    <w:p w14:paraId="660A0D1B" w14:textId="1992A81D" w:rsidR="0035295E" w:rsidRDefault="0035295E" w:rsidP="0035295E">
      <w:pPr>
        <w:pStyle w:val="ListParagraph"/>
        <w:numPr>
          <w:ilvl w:val="0"/>
          <w:numId w:val="1"/>
        </w:numPr>
        <w:rPr>
          <w:b/>
          <w:bCs/>
        </w:rPr>
      </w:pPr>
      <w:r>
        <w:rPr>
          <w:b/>
          <w:bCs/>
        </w:rPr>
        <w:t xml:space="preserve"> </w:t>
      </w:r>
      <w:r w:rsidRPr="001F4ECA">
        <w:rPr>
          <w:b/>
          <w:bCs/>
          <w:noProof/>
        </w:rPr>
        <mc:AlternateContent>
          <mc:Choice Requires="wps">
            <w:drawing>
              <wp:anchor distT="45720" distB="45720" distL="114300" distR="114300" simplePos="0" relativeHeight="251658243" behindDoc="0" locked="0" layoutInCell="1" allowOverlap="1" wp14:anchorId="3062055B" wp14:editId="3B743B77">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2055B" id="_x0000_s1029" type="#_x0000_t202" style="position:absolute;left:0;text-align:left;margin-left:-34.5pt;margin-top:22.3pt;width:552.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Pr="001F4ECA">
        <w:rPr>
          <w:b/>
          <w:bCs/>
        </w:rPr>
        <w:t>Public Comments</w:t>
      </w:r>
      <w:r w:rsidR="00975865">
        <w:rPr>
          <w:b/>
          <w:bCs/>
        </w:rPr>
        <w:t xml:space="preserve">- None </w:t>
      </w:r>
    </w:p>
    <w:p w14:paraId="0BB3A69B" w14:textId="77777777" w:rsidR="0035295E" w:rsidRPr="0035295E" w:rsidRDefault="0035295E" w:rsidP="0035295E">
      <w:pPr>
        <w:pStyle w:val="ListParagraph"/>
        <w:rPr>
          <w:b/>
          <w:bCs/>
        </w:rPr>
      </w:pPr>
    </w:p>
    <w:p w14:paraId="3C751BAC" w14:textId="7A84B1F1" w:rsidR="004D1C8E" w:rsidRPr="00EA62E0" w:rsidRDefault="00EA62E0" w:rsidP="00EA62E0">
      <w:pPr>
        <w:pStyle w:val="ListParagraph"/>
        <w:numPr>
          <w:ilvl w:val="0"/>
          <w:numId w:val="1"/>
        </w:numPr>
        <w:rPr>
          <w:b/>
          <w:bCs/>
        </w:rPr>
      </w:pPr>
      <w:r>
        <w:rPr>
          <w:b/>
          <w:bCs/>
        </w:rPr>
        <w:t xml:space="preserve"> Other Business</w:t>
      </w:r>
      <w:r w:rsidR="00975865">
        <w:rPr>
          <w:b/>
          <w:bCs/>
        </w:rPr>
        <w:t xml:space="preserve">- None </w:t>
      </w:r>
    </w:p>
    <w:p w14:paraId="2DE5A957" w14:textId="77777777" w:rsidR="00F95904" w:rsidRDefault="00F95904" w:rsidP="00F95904"/>
    <w:p w14:paraId="5D60A6D7" w14:textId="3181E2FA" w:rsidR="009C7FDE" w:rsidRPr="009C7FDE" w:rsidRDefault="00A639A4" w:rsidP="009C7FDE">
      <w:pPr>
        <w:pStyle w:val="ListParagraph"/>
        <w:numPr>
          <w:ilvl w:val="0"/>
          <w:numId w:val="1"/>
        </w:numPr>
        <w:rPr>
          <w:b/>
          <w:bCs/>
        </w:rPr>
      </w:pPr>
      <w:r w:rsidRPr="004D1C8E">
        <w:rPr>
          <w:b/>
          <w:bCs/>
        </w:rPr>
        <w:t>Upcoming Meetings</w:t>
      </w:r>
    </w:p>
    <w:p w14:paraId="0A4D283C" w14:textId="3617DA30" w:rsidR="009904F7" w:rsidRDefault="00F95904" w:rsidP="007641B2">
      <w:pPr>
        <w:pStyle w:val="ListParagraph"/>
        <w:numPr>
          <w:ilvl w:val="1"/>
          <w:numId w:val="1"/>
        </w:numPr>
      </w:pPr>
      <w:r>
        <w:t>Regular Session</w:t>
      </w:r>
      <w:r w:rsidR="009904F7">
        <w:t xml:space="preserve"> </w:t>
      </w:r>
      <w:r w:rsidR="00193133">
        <w:t xml:space="preserve">– </w:t>
      </w:r>
      <w:r w:rsidR="00DD7D7D">
        <w:t xml:space="preserve">April </w:t>
      </w:r>
      <w:r w:rsidR="00F669FB">
        <w:t>14</w:t>
      </w:r>
      <w:r>
        <w:t>, 202</w:t>
      </w:r>
      <w:r w:rsidR="00232036">
        <w:t>6</w:t>
      </w:r>
      <w:r>
        <w:t xml:space="preserve"> – Detroit City Hall 6:30 PM.</w:t>
      </w:r>
    </w:p>
    <w:p w14:paraId="310D4F02" w14:textId="77777777" w:rsidR="00EE3E9C" w:rsidRDefault="00EE3E9C" w:rsidP="00EE3E9C">
      <w:pPr>
        <w:pStyle w:val="ListParagraph"/>
        <w:ind w:left="1440"/>
      </w:pPr>
    </w:p>
    <w:p w14:paraId="518D5356" w14:textId="25842030" w:rsidR="00D73D79" w:rsidRPr="00D73D79" w:rsidRDefault="00A639A4" w:rsidP="00F52AAB">
      <w:pPr>
        <w:pStyle w:val="ListParagraph"/>
        <w:numPr>
          <w:ilvl w:val="0"/>
          <w:numId w:val="1"/>
        </w:numPr>
      </w:pPr>
      <w:r w:rsidRPr="00232036">
        <w:rPr>
          <w:b/>
          <w:bCs/>
        </w:rPr>
        <w:t>Adjourn</w:t>
      </w:r>
      <w:r w:rsidR="00AF09DE" w:rsidRPr="00232036">
        <w:rPr>
          <w:b/>
          <w:bCs/>
        </w:rPr>
        <w:t xml:space="preserve"> </w:t>
      </w:r>
      <w:r w:rsidR="00A702C4" w:rsidRPr="00232036">
        <w:rPr>
          <w:b/>
          <w:bCs/>
        </w:rPr>
        <w:t xml:space="preserve"> </w:t>
      </w:r>
    </w:p>
    <w:p w14:paraId="51D9C63F" w14:textId="1833B9DA" w:rsidR="00D73D79" w:rsidRDefault="00D73D79" w:rsidP="00D73D79"/>
    <w:sectPr w:rsidR="00D73D79" w:rsidSect="00AA5152">
      <w:headerReference w:type="default" r:id="rId16"/>
      <w:footerReference w:type="default" r:id="rId17"/>
      <w:footerReference w:type="first" r:id="rId18"/>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8A60" w14:textId="77777777" w:rsidR="002A384B" w:rsidRDefault="002A384B" w:rsidP="00542197">
      <w:r>
        <w:separator/>
      </w:r>
    </w:p>
  </w:endnote>
  <w:endnote w:type="continuationSeparator" w:id="0">
    <w:p w14:paraId="2D40D23C" w14:textId="77777777" w:rsidR="002A384B" w:rsidRDefault="002A384B" w:rsidP="00542197">
      <w:r>
        <w:continuationSeparator/>
      </w:r>
    </w:p>
  </w:endnote>
  <w:endnote w:type="continuationNotice" w:id="1">
    <w:p w14:paraId="414C179F" w14:textId="77777777" w:rsidR="002A384B" w:rsidRDefault="002A3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487" w14:textId="79FC3D1E"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 xml:space="preserve">el: 503-854-3496 </w:t>
    </w:r>
    <w:proofErr w:type="gramStart"/>
    <w:r w:rsidRPr="00904FD1">
      <w:rPr>
        <w:rFonts w:ascii="Arial" w:hAnsi="Arial" w:cs="Arial"/>
        <w:sz w:val="20"/>
        <w:szCs w:val="20"/>
      </w:rPr>
      <w:t>~  Fax</w:t>
    </w:r>
    <w:proofErr w:type="gramEnd"/>
    <w:r w:rsidRPr="00904FD1">
      <w:rPr>
        <w:rFonts w:ascii="Arial" w:hAnsi="Arial" w:cs="Arial"/>
        <w:sz w:val="20"/>
        <w:szCs w:val="20"/>
      </w:rPr>
      <w:t>: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4580" w14:textId="77777777" w:rsidR="002A384B" w:rsidRDefault="002A384B" w:rsidP="00542197">
      <w:r>
        <w:separator/>
      </w:r>
    </w:p>
  </w:footnote>
  <w:footnote w:type="continuationSeparator" w:id="0">
    <w:p w14:paraId="0EEEDC91" w14:textId="77777777" w:rsidR="002A384B" w:rsidRDefault="002A384B" w:rsidP="00542197">
      <w:r>
        <w:continuationSeparator/>
      </w:r>
    </w:p>
  </w:footnote>
  <w:footnote w:type="continuationNotice" w:id="1">
    <w:p w14:paraId="49FECEE8" w14:textId="77777777" w:rsidR="002A384B" w:rsidRDefault="002A3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418" w14:textId="29A8540C" w:rsidR="004D1C8E" w:rsidRDefault="004D1C8E" w:rsidP="004D1C8E">
    <w:pPr>
      <w:pStyle w:val="Header"/>
      <w:jc w:val="right"/>
    </w:pPr>
    <w:r>
      <w:t>City of Detroit</w:t>
    </w:r>
  </w:p>
  <w:p w14:paraId="39AD29AD" w14:textId="5FB7BFA3" w:rsidR="004D1C8E" w:rsidRDefault="004D1C8E" w:rsidP="004D1C8E">
    <w:pPr>
      <w:pStyle w:val="Header"/>
      <w:jc w:val="right"/>
    </w:pPr>
    <w:r>
      <w:t>City Council Agenda</w:t>
    </w:r>
  </w:p>
  <w:p w14:paraId="511AD810" w14:textId="24E89C31" w:rsidR="004D1C8E" w:rsidRDefault="004D1C8E" w:rsidP="004D1C8E">
    <w:pPr>
      <w:pStyle w:val="Header"/>
      <w:pBdr>
        <w:bottom w:val="single" w:sz="12" w:space="1" w:color="auto"/>
      </w:pBd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F96"/>
    <w:multiLevelType w:val="hybridMultilevel"/>
    <w:tmpl w:val="0ECCF8BE"/>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2"/>
  </w:num>
  <w:num w:numId="5" w16cid:durableId="5256033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14E03"/>
    <w:rsid w:val="000245D7"/>
    <w:rsid w:val="00025162"/>
    <w:rsid w:val="000279B8"/>
    <w:rsid w:val="00027FE7"/>
    <w:rsid w:val="00037D31"/>
    <w:rsid w:val="0004644E"/>
    <w:rsid w:val="000756BC"/>
    <w:rsid w:val="00080EC4"/>
    <w:rsid w:val="000840EF"/>
    <w:rsid w:val="000B43A0"/>
    <w:rsid w:val="000B48DB"/>
    <w:rsid w:val="000C16FF"/>
    <w:rsid w:val="000D1D62"/>
    <w:rsid w:val="000D5367"/>
    <w:rsid w:val="000E151C"/>
    <w:rsid w:val="000E1761"/>
    <w:rsid w:val="000E6FB4"/>
    <w:rsid w:val="000F72DE"/>
    <w:rsid w:val="0010621A"/>
    <w:rsid w:val="001064E3"/>
    <w:rsid w:val="00124E2F"/>
    <w:rsid w:val="00130352"/>
    <w:rsid w:val="001317D5"/>
    <w:rsid w:val="00141439"/>
    <w:rsid w:val="00144B9D"/>
    <w:rsid w:val="00147078"/>
    <w:rsid w:val="00152E1B"/>
    <w:rsid w:val="001546F7"/>
    <w:rsid w:val="00156E81"/>
    <w:rsid w:val="00171837"/>
    <w:rsid w:val="001753ED"/>
    <w:rsid w:val="0017769E"/>
    <w:rsid w:val="001849CA"/>
    <w:rsid w:val="00187A54"/>
    <w:rsid w:val="00193133"/>
    <w:rsid w:val="001934FE"/>
    <w:rsid w:val="00195606"/>
    <w:rsid w:val="001A267C"/>
    <w:rsid w:val="001A7951"/>
    <w:rsid w:val="001B1F19"/>
    <w:rsid w:val="001B4066"/>
    <w:rsid w:val="001C1988"/>
    <w:rsid w:val="001C3C92"/>
    <w:rsid w:val="001D17BB"/>
    <w:rsid w:val="001D3857"/>
    <w:rsid w:val="001D75FC"/>
    <w:rsid w:val="001D79F5"/>
    <w:rsid w:val="001E0AAD"/>
    <w:rsid w:val="001E10E3"/>
    <w:rsid w:val="001E26DE"/>
    <w:rsid w:val="001E4A9B"/>
    <w:rsid w:val="001F4ECA"/>
    <w:rsid w:val="0021197E"/>
    <w:rsid w:val="00221920"/>
    <w:rsid w:val="00227547"/>
    <w:rsid w:val="0023168F"/>
    <w:rsid w:val="00232036"/>
    <w:rsid w:val="00244624"/>
    <w:rsid w:val="0025156B"/>
    <w:rsid w:val="00271653"/>
    <w:rsid w:val="00281151"/>
    <w:rsid w:val="002848E7"/>
    <w:rsid w:val="00290E72"/>
    <w:rsid w:val="00296546"/>
    <w:rsid w:val="002A384B"/>
    <w:rsid w:val="002C5F05"/>
    <w:rsid w:val="002D2A18"/>
    <w:rsid w:val="002D6CBF"/>
    <w:rsid w:val="002E212D"/>
    <w:rsid w:val="002E2A4A"/>
    <w:rsid w:val="002F0A77"/>
    <w:rsid w:val="00306D14"/>
    <w:rsid w:val="0031273C"/>
    <w:rsid w:val="00316DBB"/>
    <w:rsid w:val="00323114"/>
    <w:rsid w:val="00325745"/>
    <w:rsid w:val="00331E5A"/>
    <w:rsid w:val="00340A88"/>
    <w:rsid w:val="00341A4B"/>
    <w:rsid w:val="00344A58"/>
    <w:rsid w:val="003477D4"/>
    <w:rsid w:val="00347BB8"/>
    <w:rsid w:val="0035295E"/>
    <w:rsid w:val="00355A7F"/>
    <w:rsid w:val="00360C63"/>
    <w:rsid w:val="0037771F"/>
    <w:rsid w:val="00382013"/>
    <w:rsid w:val="00383324"/>
    <w:rsid w:val="00383637"/>
    <w:rsid w:val="00384CB7"/>
    <w:rsid w:val="00397CD8"/>
    <w:rsid w:val="003A3D09"/>
    <w:rsid w:val="003A61EC"/>
    <w:rsid w:val="003B2A44"/>
    <w:rsid w:val="003B609D"/>
    <w:rsid w:val="003D11DC"/>
    <w:rsid w:val="003D3012"/>
    <w:rsid w:val="003D4160"/>
    <w:rsid w:val="003D5DDC"/>
    <w:rsid w:val="003D6BC4"/>
    <w:rsid w:val="003E2A6A"/>
    <w:rsid w:val="003E614A"/>
    <w:rsid w:val="003F3840"/>
    <w:rsid w:val="0041130B"/>
    <w:rsid w:val="00445E67"/>
    <w:rsid w:val="004507A1"/>
    <w:rsid w:val="00450F91"/>
    <w:rsid w:val="00452F3D"/>
    <w:rsid w:val="00461132"/>
    <w:rsid w:val="00462564"/>
    <w:rsid w:val="004627AC"/>
    <w:rsid w:val="00466F9D"/>
    <w:rsid w:val="00475A37"/>
    <w:rsid w:val="004846E0"/>
    <w:rsid w:val="00486CE1"/>
    <w:rsid w:val="004A04F7"/>
    <w:rsid w:val="004A1B81"/>
    <w:rsid w:val="004A1E70"/>
    <w:rsid w:val="004A56CF"/>
    <w:rsid w:val="004A71FF"/>
    <w:rsid w:val="004B3498"/>
    <w:rsid w:val="004B595A"/>
    <w:rsid w:val="004D116B"/>
    <w:rsid w:val="004D16BC"/>
    <w:rsid w:val="004D1C8E"/>
    <w:rsid w:val="004D2EA1"/>
    <w:rsid w:val="004E3161"/>
    <w:rsid w:val="004E493C"/>
    <w:rsid w:val="004E7961"/>
    <w:rsid w:val="004F0D26"/>
    <w:rsid w:val="0050022B"/>
    <w:rsid w:val="00505E1D"/>
    <w:rsid w:val="0051484C"/>
    <w:rsid w:val="0051634C"/>
    <w:rsid w:val="00521F54"/>
    <w:rsid w:val="005319CB"/>
    <w:rsid w:val="005326C1"/>
    <w:rsid w:val="00532891"/>
    <w:rsid w:val="00533492"/>
    <w:rsid w:val="00535D8C"/>
    <w:rsid w:val="0053705A"/>
    <w:rsid w:val="00540F7C"/>
    <w:rsid w:val="00542197"/>
    <w:rsid w:val="00551944"/>
    <w:rsid w:val="00551F31"/>
    <w:rsid w:val="0055408D"/>
    <w:rsid w:val="00555665"/>
    <w:rsid w:val="005565D0"/>
    <w:rsid w:val="00557778"/>
    <w:rsid w:val="005663C7"/>
    <w:rsid w:val="005828D8"/>
    <w:rsid w:val="005850C1"/>
    <w:rsid w:val="00585F90"/>
    <w:rsid w:val="005875C6"/>
    <w:rsid w:val="00590719"/>
    <w:rsid w:val="00595361"/>
    <w:rsid w:val="00596E60"/>
    <w:rsid w:val="005A0788"/>
    <w:rsid w:val="005B34B3"/>
    <w:rsid w:val="005C28F6"/>
    <w:rsid w:val="005C6D1E"/>
    <w:rsid w:val="005D06E7"/>
    <w:rsid w:val="005D7BB0"/>
    <w:rsid w:val="005F0967"/>
    <w:rsid w:val="005F1F9B"/>
    <w:rsid w:val="0060271D"/>
    <w:rsid w:val="00621B67"/>
    <w:rsid w:val="00621F55"/>
    <w:rsid w:val="00622D48"/>
    <w:rsid w:val="00627818"/>
    <w:rsid w:val="00634D6B"/>
    <w:rsid w:val="006406A0"/>
    <w:rsid w:val="00643574"/>
    <w:rsid w:val="006463E0"/>
    <w:rsid w:val="006566F5"/>
    <w:rsid w:val="00680EA4"/>
    <w:rsid w:val="00683CF3"/>
    <w:rsid w:val="0068701C"/>
    <w:rsid w:val="0069238F"/>
    <w:rsid w:val="006A4CC1"/>
    <w:rsid w:val="006A7A43"/>
    <w:rsid w:val="006B6105"/>
    <w:rsid w:val="006B64B5"/>
    <w:rsid w:val="006C326C"/>
    <w:rsid w:val="006C503A"/>
    <w:rsid w:val="006D7F78"/>
    <w:rsid w:val="006E4E70"/>
    <w:rsid w:val="006F0E9C"/>
    <w:rsid w:val="006F58E1"/>
    <w:rsid w:val="00704FCA"/>
    <w:rsid w:val="00707EA0"/>
    <w:rsid w:val="0072176D"/>
    <w:rsid w:val="00721F17"/>
    <w:rsid w:val="007306B6"/>
    <w:rsid w:val="0074035D"/>
    <w:rsid w:val="007454C1"/>
    <w:rsid w:val="00763919"/>
    <w:rsid w:val="00763BE8"/>
    <w:rsid w:val="007641B2"/>
    <w:rsid w:val="00764D40"/>
    <w:rsid w:val="00770F45"/>
    <w:rsid w:val="0077211A"/>
    <w:rsid w:val="007974CC"/>
    <w:rsid w:val="007A700A"/>
    <w:rsid w:val="007B1EA3"/>
    <w:rsid w:val="007B50A4"/>
    <w:rsid w:val="007C008E"/>
    <w:rsid w:val="007C228B"/>
    <w:rsid w:val="007E1545"/>
    <w:rsid w:val="007F0D70"/>
    <w:rsid w:val="007F15FE"/>
    <w:rsid w:val="00804739"/>
    <w:rsid w:val="00806A6E"/>
    <w:rsid w:val="008105CA"/>
    <w:rsid w:val="00811221"/>
    <w:rsid w:val="00812C7A"/>
    <w:rsid w:val="0081519B"/>
    <w:rsid w:val="008154A2"/>
    <w:rsid w:val="00817323"/>
    <w:rsid w:val="00835478"/>
    <w:rsid w:val="008356C8"/>
    <w:rsid w:val="00836CBC"/>
    <w:rsid w:val="00837EC1"/>
    <w:rsid w:val="00850712"/>
    <w:rsid w:val="00857106"/>
    <w:rsid w:val="008615F5"/>
    <w:rsid w:val="00862786"/>
    <w:rsid w:val="0088409A"/>
    <w:rsid w:val="00890239"/>
    <w:rsid w:val="008A45AB"/>
    <w:rsid w:val="008B5F9E"/>
    <w:rsid w:val="008B65A4"/>
    <w:rsid w:val="008C4966"/>
    <w:rsid w:val="008D210B"/>
    <w:rsid w:val="008D31C9"/>
    <w:rsid w:val="008D4DE1"/>
    <w:rsid w:val="008D5403"/>
    <w:rsid w:val="008E5F3D"/>
    <w:rsid w:val="008F4585"/>
    <w:rsid w:val="008F732D"/>
    <w:rsid w:val="0090203C"/>
    <w:rsid w:val="00904754"/>
    <w:rsid w:val="009142E8"/>
    <w:rsid w:val="0091759B"/>
    <w:rsid w:val="009277B1"/>
    <w:rsid w:val="009446F6"/>
    <w:rsid w:val="00945550"/>
    <w:rsid w:val="009458E6"/>
    <w:rsid w:val="00951A47"/>
    <w:rsid w:val="00955599"/>
    <w:rsid w:val="009566BA"/>
    <w:rsid w:val="009679AC"/>
    <w:rsid w:val="00975865"/>
    <w:rsid w:val="009760FF"/>
    <w:rsid w:val="0098004E"/>
    <w:rsid w:val="00980C3F"/>
    <w:rsid w:val="00986575"/>
    <w:rsid w:val="009904F7"/>
    <w:rsid w:val="009A03A1"/>
    <w:rsid w:val="009A29BA"/>
    <w:rsid w:val="009A759B"/>
    <w:rsid w:val="009B4F78"/>
    <w:rsid w:val="009B5E72"/>
    <w:rsid w:val="009C2562"/>
    <w:rsid w:val="009C7FDE"/>
    <w:rsid w:val="009E2B50"/>
    <w:rsid w:val="009E6074"/>
    <w:rsid w:val="009F07AF"/>
    <w:rsid w:val="009F0D1E"/>
    <w:rsid w:val="00A0449B"/>
    <w:rsid w:val="00A04C62"/>
    <w:rsid w:val="00A079B6"/>
    <w:rsid w:val="00A13262"/>
    <w:rsid w:val="00A14C2F"/>
    <w:rsid w:val="00A21195"/>
    <w:rsid w:val="00A30B2F"/>
    <w:rsid w:val="00A31341"/>
    <w:rsid w:val="00A33135"/>
    <w:rsid w:val="00A34300"/>
    <w:rsid w:val="00A3444C"/>
    <w:rsid w:val="00A40C2C"/>
    <w:rsid w:val="00A46258"/>
    <w:rsid w:val="00A639A4"/>
    <w:rsid w:val="00A702C4"/>
    <w:rsid w:val="00A72AD4"/>
    <w:rsid w:val="00A75041"/>
    <w:rsid w:val="00A821AE"/>
    <w:rsid w:val="00A86A88"/>
    <w:rsid w:val="00A976CD"/>
    <w:rsid w:val="00A97A41"/>
    <w:rsid w:val="00AA0E81"/>
    <w:rsid w:val="00AA1772"/>
    <w:rsid w:val="00AA5152"/>
    <w:rsid w:val="00AB4FF8"/>
    <w:rsid w:val="00AC08AF"/>
    <w:rsid w:val="00AC1705"/>
    <w:rsid w:val="00AC2435"/>
    <w:rsid w:val="00AD0110"/>
    <w:rsid w:val="00AD02B2"/>
    <w:rsid w:val="00AD0B8F"/>
    <w:rsid w:val="00AE2F61"/>
    <w:rsid w:val="00AE4027"/>
    <w:rsid w:val="00AE62C0"/>
    <w:rsid w:val="00AF09DE"/>
    <w:rsid w:val="00B01B26"/>
    <w:rsid w:val="00B06BC5"/>
    <w:rsid w:val="00B2700A"/>
    <w:rsid w:val="00B31782"/>
    <w:rsid w:val="00B40678"/>
    <w:rsid w:val="00B451C1"/>
    <w:rsid w:val="00B543DE"/>
    <w:rsid w:val="00B579B6"/>
    <w:rsid w:val="00B70F1C"/>
    <w:rsid w:val="00B76F44"/>
    <w:rsid w:val="00B8574E"/>
    <w:rsid w:val="00B97040"/>
    <w:rsid w:val="00BA1EA8"/>
    <w:rsid w:val="00BA3298"/>
    <w:rsid w:val="00BA5306"/>
    <w:rsid w:val="00BC10F3"/>
    <w:rsid w:val="00BC4FB9"/>
    <w:rsid w:val="00BC6932"/>
    <w:rsid w:val="00BD06A4"/>
    <w:rsid w:val="00BD3C4F"/>
    <w:rsid w:val="00BD6A95"/>
    <w:rsid w:val="00BE5C53"/>
    <w:rsid w:val="00BF1E51"/>
    <w:rsid w:val="00BF2896"/>
    <w:rsid w:val="00BF44F9"/>
    <w:rsid w:val="00BF4F68"/>
    <w:rsid w:val="00C02193"/>
    <w:rsid w:val="00C03A2C"/>
    <w:rsid w:val="00C06F07"/>
    <w:rsid w:val="00C15D05"/>
    <w:rsid w:val="00C2283A"/>
    <w:rsid w:val="00C30B33"/>
    <w:rsid w:val="00C353D8"/>
    <w:rsid w:val="00C40E4E"/>
    <w:rsid w:val="00C66B11"/>
    <w:rsid w:val="00C71F5A"/>
    <w:rsid w:val="00C77AC6"/>
    <w:rsid w:val="00C80689"/>
    <w:rsid w:val="00C839E6"/>
    <w:rsid w:val="00C8501B"/>
    <w:rsid w:val="00C86345"/>
    <w:rsid w:val="00C915E5"/>
    <w:rsid w:val="00C95801"/>
    <w:rsid w:val="00C963EC"/>
    <w:rsid w:val="00CA1DE9"/>
    <w:rsid w:val="00CA52B7"/>
    <w:rsid w:val="00CB2347"/>
    <w:rsid w:val="00CC3C97"/>
    <w:rsid w:val="00CC771E"/>
    <w:rsid w:val="00CD16C9"/>
    <w:rsid w:val="00CD4057"/>
    <w:rsid w:val="00CE639F"/>
    <w:rsid w:val="00CF1536"/>
    <w:rsid w:val="00CF24F4"/>
    <w:rsid w:val="00D01D24"/>
    <w:rsid w:val="00D071A4"/>
    <w:rsid w:val="00D24DF1"/>
    <w:rsid w:val="00D37C70"/>
    <w:rsid w:val="00D444E2"/>
    <w:rsid w:val="00D62871"/>
    <w:rsid w:val="00D672D2"/>
    <w:rsid w:val="00D73D79"/>
    <w:rsid w:val="00D806EE"/>
    <w:rsid w:val="00D83A1E"/>
    <w:rsid w:val="00D8581C"/>
    <w:rsid w:val="00D94186"/>
    <w:rsid w:val="00DA20E5"/>
    <w:rsid w:val="00DA682B"/>
    <w:rsid w:val="00DB415D"/>
    <w:rsid w:val="00DC0AEB"/>
    <w:rsid w:val="00DC16F8"/>
    <w:rsid w:val="00DC41A9"/>
    <w:rsid w:val="00DD7D7D"/>
    <w:rsid w:val="00DE01A8"/>
    <w:rsid w:val="00DF1575"/>
    <w:rsid w:val="00DF274D"/>
    <w:rsid w:val="00DF78CE"/>
    <w:rsid w:val="00E065DE"/>
    <w:rsid w:val="00E12440"/>
    <w:rsid w:val="00E14585"/>
    <w:rsid w:val="00E178AD"/>
    <w:rsid w:val="00E24223"/>
    <w:rsid w:val="00E43F98"/>
    <w:rsid w:val="00E56467"/>
    <w:rsid w:val="00E60CAC"/>
    <w:rsid w:val="00E72F2B"/>
    <w:rsid w:val="00E75062"/>
    <w:rsid w:val="00E75BEB"/>
    <w:rsid w:val="00E903FB"/>
    <w:rsid w:val="00E9426D"/>
    <w:rsid w:val="00E961AE"/>
    <w:rsid w:val="00EA5F7B"/>
    <w:rsid w:val="00EA62E0"/>
    <w:rsid w:val="00EB08E9"/>
    <w:rsid w:val="00EB386C"/>
    <w:rsid w:val="00EB3F34"/>
    <w:rsid w:val="00EC5BDF"/>
    <w:rsid w:val="00ED0947"/>
    <w:rsid w:val="00ED587C"/>
    <w:rsid w:val="00ED6EBF"/>
    <w:rsid w:val="00EE3E9C"/>
    <w:rsid w:val="00EF2592"/>
    <w:rsid w:val="00F02DF6"/>
    <w:rsid w:val="00F1400C"/>
    <w:rsid w:val="00F20EBF"/>
    <w:rsid w:val="00F22BB2"/>
    <w:rsid w:val="00F23B8F"/>
    <w:rsid w:val="00F305C6"/>
    <w:rsid w:val="00F34C1A"/>
    <w:rsid w:val="00F35D1C"/>
    <w:rsid w:val="00F43F3A"/>
    <w:rsid w:val="00F45A3E"/>
    <w:rsid w:val="00F45BA6"/>
    <w:rsid w:val="00F46B5B"/>
    <w:rsid w:val="00F5729C"/>
    <w:rsid w:val="00F64705"/>
    <w:rsid w:val="00F669FB"/>
    <w:rsid w:val="00F736FC"/>
    <w:rsid w:val="00F751AF"/>
    <w:rsid w:val="00F84E0E"/>
    <w:rsid w:val="00F941B9"/>
    <w:rsid w:val="00F94611"/>
    <w:rsid w:val="00F95904"/>
    <w:rsid w:val="00FA328D"/>
    <w:rsid w:val="00FD16C7"/>
    <w:rsid w:val="00FD3525"/>
    <w:rsid w:val="00FE713B"/>
    <w:rsid w:val="00FF159C"/>
    <w:rsid w:val="00FF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084957638">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9424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troit@wvi.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troit@wv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etroit@wvi.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WSA3RJ4KNPWY-158835272-73565</_dlc_DocId>
    <_dlc_DocIdUrl xmlns="143a1034-980e-492e-bab2-74dd38cff13e">
      <Url>https://cityofdetroitor.sharepoint.com/sites/CityShare/_layouts/15/DocIdRedir.aspx?ID=WSA3RJ4KNPWY-158835272-73565</Url>
      <Description>WSA3RJ4KNPWY-158835272-73565</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Props1.xml><?xml version="1.0" encoding="utf-8"?>
<ds:datastoreItem xmlns:ds="http://schemas.openxmlformats.org/officeDocument/2006/customXml" ds:itemID="{1EAA8F06-640E-459C-8F99-5E40B794E202}">
  <ds:schemaRefs>
    <ds:schemaRef ds:uri="http://schemas.microsoft.com/sharepoint/v3/contenttype/forms"/>
  </ds:schemaRefs>
</ds:datastoreItem>
</file>

<file path=customXml/itemProps2.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customXml/itemProps3.xml><?xml version="1.0" encoding="utf-8"?>
<ds:datastoreItem xmlns:ds="http://schemas.openxmlformats.org/officeDocument/2006/customXml" ds:itemID="{D5D35FDF-3E52-434A-AC4D-651053C1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4D9EA-6AA5-4C73-8A0B-EB00051549C8}">
  <ds:schemaRefs>
    <ds:schemaRef ds:uri="http://schemas.microsoft.com/sharepoint/events"/>
  </ds:schemaRefs>
</ds:datastoreItem>
</file>

<file path=customXml/itemProps5.xml><?xml version="1.0" encoding="utf-8"?>
<ds:datastoreItem xmlns:ds="http://schemas.openxmlformats.org/officeDocument/2006/customXml" ds:itemID="{5BA7A33E-BC87-410C-B7FB-D798106F0360}">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Michelle Connor</cp:lastModifiedBy>
  <cp:revision>27</cp:revision>
  <cp:lastPrinted>2026-03-05T17:42:00Z</cp:lastPrinted>
  <dcterms:created xsi:type="dcterms:W3CDTF">2026-03-03T19:16:00Z</dcterms:created>
  <dcterms:modified xsi:type="dcterms:W3CDTF">2026-03-05T18:20:00Z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2740200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2025-12-10T17:23:10Z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37a6a2e6-96fc-48f9-a53a-28b44dd85555</vt:lpwstr>
  </property>
  <property fmtid="{D5CDD505-2E9C-101B-9397-08002B2CF9AE}" pid="11" name="MSIP_Label_defa4170-0d19-0005-0004-bc88714345d2_ContentBits">
    <vt:lpwstr>0</vt:lpwstr>
  </property>
  <property fmtid="{D5CDD505-2E9C-101B-9397-08002B2CF9AE}" pid="12" name="_dlc_DocIdItemGuid">
    <vt:lpwstr>404d7b21-424c-47bc-bcf6-5e9e8ad8054b</vt:lpwstr>
  </property>
</Properties>
</file>